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8DBC9" w14:textId="77777777" w:rsidR="008978BD" w:rsidRDefault="008978B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b/>
          <w:sz w:val="28"/>
        </w:rPr>
      </w:pPr>
    </w:p>
    <w:p w14:paraId="36A42A75" w14:textId="0DC89B45" w:rsidR="007529DA" w:rsidRDefault="004A000D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</w:rPr>
      </w:pPr>
      <w:r>
        <w:rPr>
          <w:rFonts w:ascii="Arial" w:eastAsia="Cambria" w:hAnsi="Arial" w:cs="Times New Roman"/>
          <w:b/>
          <w:sz w:val="28"/>
        </w:rPr>
        <w:t>Verpflichtungserklärungen bei Antragstellung im Inst</w:t>
      </w:r>
      <w:r w:rsidR="00665592" w:rsidRPr="008A00B0">
        <w:rPr>
          <w:rFonts w:ascii="Arial" w:eastAsia="Cambria" w:hAnsi="Arial" w:cs="Times New Roman"/>
          <w:b/>
          <w:sz w:val="28"/>
        </w:rPr>
        <w:t>rument</w:t>
      </w:r>
      <w:r>
        <w:rPr>
          <w:rFonts w:ascii="Arial" w:eastAsia="Cambria" w:hAnsi="Arial" w:cs="Times New Roman"/>
          <w:b/>
          <w:sz w:val="28"/>
        </w:rPr>
        <w:t xml:space="preserve"> </w:t>
      </w:r>
      <w:r w:rsidR="00692465">
        <w:rPr>
          <w:rFonts w:ascii="Arial" w:eastAsia="Cambria" w:hAnsi="Arial" w:cs="Times New Roman"/>
          <w:b/>
          <w:sz w:val="28"/>
        </w:rPr>
        <w:t>4</w:t>
      </w:r>
      <w:r w:rsidR="00E22215">
        <w:rPr>
          <w:rFonts w:ascii="Arial" w:eastAsia="Cambria" w:hAnsi="Arial" w:cs="Times New Roman"/>
          <w:b/>
          <w:sz w:val="28"/>
        </w:rPr>
        <w:t>:</w:t>
      </w:r>
    </w:p>
    <w:p w14:paraId="2765F72F" w14:textId="5169BE99" w:rsidR="00E22215" w:rsidRPr="00E22215" w:rsidRDefault="00E2221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i/>
          <w:sz w:val="28"/>
        </w:rPr>
      </w:pPr>
      <w:r w:rsidRPr="00E22215">
        <w:rPr>
          <w:rFonts w:ascii="Arial" w:eastAsia="Cambria" w:hAnsi="Arial" w:cs="Times New Roman"/>
          <w:i/>
          <w:sz w:val="28"/>
        </w:rPr>
        <w:t>SciMed-Promotionstipendium</w:t>
      </w:r>
    </w:p>
    <w:p w14:paraId="52FDA637" w14:textId="77777777" w:rsidR="00BE6230" w:rsidRDefault="00BE623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sz w:val="20"/>
        </w:rPr>
      </w:pPr>
    </w:p>
    <w:p w14:paraId="2BDBF91E" w14:textId="77777777" w:rsidR="008B099D" w:rsidRPr="00D11140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</w:rPr>
      </w:pPr>
    </w:p>
    <w:p w14:paraId="093D89DD" w14:textId="77777777" w:rsidR="008B099D" w:rsidRDefault="008B099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69850D77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48086657" w14:textId="77777777" w:rsidR="00692465" w:rsidRPr="00FB6A02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Times New Roman"/>
          <w:b/>
          <w:sz w:val="20"/>
          <w:szCs w:val="14"/>
        </w:rPr>
      </w:pPr>
      <w:r>
        <w:rPr>
          <w:rFonts w:ascii="Arial" w:hAnsi="Arial" w:cs="Times New Roman"/>
          <w:b/>
          <w:sz w:val="20"/>
          <w:szCs w:val="14"/>
          <w:highlight w:val="yellow"/>
        </w:rPr>
        <w:t>- Textv</w:t>
      </w:r>
      <w:r w:rsidRPr="00FB6A02">
        <w:rPr>
          <w:rFonts w:ascii="Arial" w:hAnsi="Arial" w:cs="Times New Roman"/>
          <w:b/>
          <w:sz w:val="20"/>
          <w:szCs w:val="14"/>
          <w:highlight w:val="yellow"/>
        </w:rPr>
        <w:t xml:space="preserve">orlage bitte auf den </w:t>
      </w:r>
      <w:r>
        <w:rPr>
          <w:rFonts w:ascii="Arial" w:hAnsi="Arial" w:cs="Times New Roman"/>
          <w:b/>
          <w:sz w:val="20"/>
          <w:szCs w:val="14"/>
          <w:highlight w:val="yellow"/>
        </w:rPr>
        <w:t>offiziellen</w:t>
      </w:r>
      <w:r w:rsidRPr="00FB6A02">
        <w:rPr>
          <w:rFonts w:ascii="Arial" w:hAnsi="Arial" w:cs="Times New Roman"/>
          <w:b/>
          <w:sz w:val="20"/>
          <w:szCs w:val="14"/>
          <w:highlight w:val="yellow"/>
        </w:rPr>
        <w:t xml:space="preserve"> Briefbogen </w:t>
      </w:r>
      <w:r>
        <w:rPr>
          <w:rFonts w:ascii="Arial" w:hAnsi="Arial" w:cs="Times New Roman"/>
          <w:b/>
          <w:sz w:val="20"/>
          <w:szCs w:val="14"/>
          <w:highlight w:val="yellow"/>
        </w:rPr>
        <w:t xml:space="preserve">der Klinik/des Instituts </w:t>
      </w:r>
      <w:r w:rsidRPr="00FB6A02">
        <w:rPr>
          <w:rFonts w:ascii="Arial" w:hAnsi="Arial" w:cs="Times New Roman"/>
          <w:b/>
          <w:sz w:val="20"/>
          <w:szCs w:val="14"/>
          <w:highlight w:val="yellow"/>
        </w:rPr>
        <w:t>übertrage</w:t>
      </w:r>
      <w:r>
        <w:rPr>
          <w:rFonts w:ascii="Arial" w:hAnsi="Arial" w:cs="Times New Roman"/>
          <w:b/>
          <w:sz w:val="20"/>
          <w:szCs w:val="14"/>
          <w:highlight w:val="yellow"/>
        </w:rPr>
        <w:t>n -</w:t>
      </w:r>
    </w:p>
    <w:p w14:paraId="16CE7AEC" w14:textId="6E2C7BB9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  <w:r>
        <w:rPr>
          <w:rFonts w:ascii="Arial" w:hAnsi="Arial" w:cs="Helvetica"/>
          <w:b/>
        </w:rPr>
        <w:t xml:space="preserve">Verpflichtungserklärungen zum BONFOR-eAntrag </w:t>
      </w:r>
      <w:r w:rsidR="005A0A30">
        <w:rPr>
          <w:rFonts w:ascii="Arial" w:hAnsi="Arial" w:cs="Helvetica"/>
          <w:b/>
        </w:rPr>
        <w:t>Nr. ___________</w:t>
      </w:r>
    </w:p>
    <w:p w14:paraId="7DBF2F16" w14:textId="77777777" w:rsidR="00B37F94" w:rsidRPr="00E717E6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3BC852DC" w14:textId="77777777" w:rsidR="00E717E6" w:rsidRPr="00E717E6" w:rsidRDefault="00E717E6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4ACCCEEF" w14:textId="1B0518C6" w:rsidR="00692465" w:rsidRPr="00BC13F7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rPr>
          <w:rFonts w:ascii="Arial" w:hAnsi="Arial" w:cs="Helvetica"/>
          <w:b/>
        </w:rPr>
      </w:pPr>
      <w:r w:rsidRPr="00BC13F7">
        <w:rPr>
          <w:rFonts w:ascii="Arial" w:hAnsi="Arial" w:cs="Helvetica"/>
          <w:b/>
        </w:rPr>
        <w:t>Betreuungs- und Arbeitsplatzzusage für den Förderzeitraum</w:t>
      </w:r>
    </w:p>
    <w:p w14:paraId="2E2B8948" w14:textId="6689A6F0" w:rsidR="00692465" w:rsidRPr="00CF1B3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0"/>
        </w:rPr>
      </w:pPr>
      <w:r w:rsidRPr="00CF1B3D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Antragsteller</w:t>
      </w:r>
      <w:r w:rsidR="00CB6804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0E71A5C8" w14:textId="77777777" w:rsidR="00692465" w:rsidRPr="008A00B0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Helvetica"/>
          <w:sz w:val="22"/>
        </w:rPr>
      </w:pPr>
      <w:r w:rsidRPr="008A00B0">
        <w:rPr>
          <w:rFonts w:ascii="Arial" w:hAnsi="Arial" w:cs="Helvetica"/>
          <w:sz w:val="22"/>
        </w:rPr>
        <w:t xml:space="preserve">Hiermit versichere ich, dass </w:t>
      </w:r>
      <w:r w:rsidRPr="008A00B0">
        <w:rPr>
          <w:rFonts w:ascii="Arial" w:hAnsi="Arial" w:cs="Helvetica"/>
          <w:i/>
          <w:sz w:val="22"/>
        </w:rPr>
        <w:t>Frau/Herr .....</w:t>
      </w:r>
      <w:r w:rsidRPr="008A00B0">
        <w:rPr>
          <w:rFonts w:ascii="Arial" w:hAnsi="Arial" w:cs="Helvetica"/>
          <w:sz w:val="22"/>
        </w:rPr>
        <w:t xml:space="preserve"> für den Zeitraum </w:t>
      </w:r>
      <w:r w:rsidRPr="008A00B0">
        <w:rPr>
          <w:rFonts w:ascii="Arial" w:hAnsi="Arial" w:cs="Helvetica"/>
          <w:i/>
          <w:sz w:val="22"/>
        </w:rPr>
        <w:t>ihres/seines</w:t>
      </w:r>
      <w:r w:rsidRPr="008A00B0">
        <w:rPr>
          <w:rFonts w:ascii="Arial" w:hAnsi="Arial" w:cs="Helvetica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t>BONFOR-geförderten SciMed-Promotionsstipendiums</w:t>
      </w:r>
      <w:r w:rsidRPr="008A00B0">
        <w:rPr>
          <w:rFonts w:ascii="Arial" w:hAnsi="Arial" w:cs="Helvetica"/>
          <w:sz w:val="22"/>
        </w:rPr>
        <w:t xml:space="preserve"> durchgehend von </w:t>
      </w:r>
      <w:r w:rsidRPr="008A00B0">
        <w:rPr>
          <w:rFonts w:ascii="Arial" w:hAnsi="Arial" w:cs="Helvetica"/>
          <w:i/>
          <w:sz w:val="22"/>
        </w:rPr>
        <w:t>Frau/Herrn ....</w:t>
      </w:r>
      <w:r w:rsidRPr="008A00B0">
        <w:rPr>
          <w:rFonts w:ascii="Arial" w:hAnsi="Arial" w:cs="Helvetica"/>
          <w:sz w:val="22"/>
        </w:rPr>
        <w:t xml:space="preserve"> betreut wird.</w:t>
      </w:r>
    </w:p>
    <w:p w14:paraId="38F1963D" w14:textId="77777777" w:rsidR="00692465" w:rsidRPr="008A00B0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sz w:val="22"/>
        </w:rPr>
        <w:t xml:space="preserve">Ich sage der </w:t>
      </w:r>
      <w:r w:rsidRPr="008A00B0">
        <w:rPr>
          <w:rFonts w:ascii="Arial" w:hAnsi="Arial" w:cs="Times New Roman"/>
          <w:i/>
          <w:sz w:val="22"/>
        </w:rPr>
        <w:t>Promovendin/ dem Promovenden</w:t>
      </w:r>
      <w:r w:rsidRPr="008A00B0">
        <w:rPr>
          <w:rFonts w:ascii="Arial" w:hAnsi="Arial" w:cs="Times New Roman"/>
          <w:sz w:val="22"/>
        </w:rPr>
        <w:t xml:space="preserve"> für die Projektdauer verbindlich einen Arbeitsplatz an der </w:t>
      </w:r>
      <w:r w:rsidRPr="008A00B0">
        <w:rPr>
          <w:rFonts w:ascii="Arial" w:hAnsi="Arial" w:cs="Times New Roman"/>
          <w:i/>
          <w:sz w:val="22"/>
        </w:rPr>
        <w:t xml:space="preserve">Klinik/am Institut ... </w:t>
      </w:r>
      <w:r w:rsidRPr="008A00B0">
        <w:rPr>
          <w:rFonts w:ascii="Arial" w:hAnsi="Arial" w:cs="Times New Roman"/>
          <w:sz w:val="22"/>
        </w:rPr>
        <w:t xml:space="preserve">zu und versichere </w:t>
      </w:r>
      <w:r w:rsidRPr="008A00B0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während dieses Zeitraums die zur Projektdurchführung erforderlichen Arbeitsmöglichkeiten zur Verfügung zu stellen.</w:t>
      </w:r>
    </w:p>
    <w:p w14:paraId="271D7EEC" w14:textId="77777777" w:rsidR="00692465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25823D6" w14:textId="77777777" w:rsidR="00692465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</w:rPr>
      </w:pPr>
    </w:p>
    <w:p w14:paraId="248AC6B3" w14:textId="77777777" w:rsidR="00692465" w:rsidRPr="00163C7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  <w:r w:rsidRPr="00163C7D">
        <w:rPr>
          <w:rFonts w:ascii="Arial" w:hAnsi="Arial" w:cs="Helvetica"/>
          <w:sz w:val="22"/>
          <w:szCs w:val="22"/>
        </w:rPr>
        <w:t>Ort, Datum</w:t>
      </w:r>
    </w:p>
    <w:p w14:paraId="7AF57AB8" w14:textId="77777777" w:rsidR="00692465" w:rsidRPr="00163C7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</w:p>
    <w:p w14:paraId="3671DFCD" w14:textId="77777777" w:rsidR="00692465" w:rsidRPr="00163C7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  <w:bookmarkStart w:id="0" w:name="_GoBack"/>
      <w:bookmarkEnd w:id="0"/>
    </w:p>
    <w:p w14:paraId="49A39829" w14:textId="77777777" w:rsidR="00692465" w:rsidRPr="00163C7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</w:p>
    <w:p w14:paraId="24112AD2" w14:textId="77777777" w:rsidR="00692465" w:rsidRPr="00163C7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  <w:r w:rsidRPr="00163C7D">
        <w:rPr>
          <w:rFonts w:ascii="Arial" w:hAnsi="Arial" w:cs="Helvetica"/>
          <w:sz w:val="22"/>
          <w:szCs w:val="22"/>
        </w:rPr>
        <w:t>__________________</w:t>
      </w:r>
    </w:p>
    <w:p w14:paraId="41A49088" w14:textId="77777777" w:rsidR="00692465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  <w:r w:rsidRPr="00163C7D">
        <w:rPr>
          <w:rFonts w:ascii="Arial" w:hAnsi="Arial" w:cs="Helvetica"/>
          <w:sz w:val="22"/>
          <w:szCs w:val="22"/>
        </w:rPr>
        <w:t>Unterschrift</w:t>
      </w:r>
      <w:r>
        <w:rPr>
          <w:rFonts w:ascii="Arial" w:hAnsi="Arial" w:cs="Helvetica"/>
          <w:sz w:val="22"/>
          <w:szCs w:val="22"/>
        </w:rPr>
        <w:t xml:space="preserve"> </w:t>
      </w:r>
    </w:p>
    <w:p w14:paraId="61498DDE" w14:textId="047A4633" w:rsidR="00692465" w:rsidRPr="00CF1B3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</w:rPr>
      </w:pPr>
      <w:r w:rsidRPr="00CF1B3D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Antragsteller</w:t>
      </w:r>
      <w:r w:rsidR="00CB6804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7B50702D" w14:textId="77777777" w:rsidR="00692465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</w:rPr>
      </w:pPr>
    </w:p>
    <w:p w14:paraId="5DD45D08" w14:textId="77777777" w:rsidR="00692465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</w:rPr>
      </w:pPr>
    </w:p>
    <w:p w14:paraId="74C7C4E1" w14:textId="4313C6C4" w:rsidR="00692465" w:rsidRDefault="0069246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3FB9B8A" w14:textId="06B23E33" w:rsidR="00692465" w:rsidRPr="00BC13F7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pacing w:val="5"/>
          <w:kern w:val="1"/>
          <w:szCs w:val="22"/>
        </w:rPr>
      </w:pPr>
      <w:r w:rsidRPr="00BC13F7">
        <w:rPr>
          <w:rFonts w:ascii="Arial" w:hAnsi="Arial" w:cs="Arial"/>
          <w:b/>
          <w:spacing w:val="5"/>
          <w:kern w:val="1"/>
          <w:szCs w:val="22"/>
        </w:rPr>
        <w:lastRenderedPageBreak/>
        <w:t>Auflagen für SciMed-Promotionskollegiat</w:t>
      </w:r>
      <w:r w:rsidR="00CB6804">
        <w:rPr>
          <w:rFonts w:ascii="Arial" w:hAnsi="Arial" w:cs="Arial"/>
          <w:b/>
          <w:spacing w:val="5"/>
          <w:kern w:val="1"/>
          <w:szCs w:val="22"/>
        </w:rPr>
        <w:t>*inn</w:t>
      </w:r>
      <w:r w:rsidRPr="00BC13F7">
        <w:rPr>
          <w:rFonts w:ascii="Arial" w:hAnsi="Arial" w:cs="Arial"/>
          <w:b/>
          <w:spacing w:val="5"/>
          <w:kern w:val="1"/>
          <w:szCs w:val="22"/>
        </w:rPr>
        <w:t>en</w:t>
      </w:r>
    </w:p>
    <w:p w14:paraId="249180B9" w14:textId="6C6B4A09" w:rsidR="00692465" w:rsidRPr="0030230E" w:rsidRDefault="00692465" w:rsidP="00CB68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 w:rsidRPr="0030230E">
        <w:rPr>
          <w:rFonts w:ascii="Arial" w:hAnsi="Arial" w:cs="Arial"/>
          <w:spacing w:val="5"/>
          <w:kern w:val="1"/>
          <w:sz w:val="20"/>
          <w:szCs w:val="22"/>
        </w:rPr>
        <w:t xml:space="preserve">Mit der Aufnahme in das SciMed-Promotionskolleg </w:t>
      </w:r>
      <w:r w:rsidR="0012220E">
        <w:rPr>
          <w:rFonts w:ascii="Arial" w:hAnsi="Arial" w:cs="Arial"/>
          <w:spacing w:val="5"/>
          <w:kern w:val="1"/>
          <w:sz w:val="20"/>
          <w:szCs w:val="22"/>
        </w:rPr>
        <w:t xml:space="preserve">ist </w:t>
      </w:r>
      <w:r w:rsidRPr="0030230E">
        <w:rPr>
          <w:rFonts w:ascii="Arial" w:hAnsi="Arial" w:cs="Arial"/>
          <w:spacing w:val="5"/>
          <w:kern w:val="1"/>
          <w:sz w:val="20"/>
          <w:szCs w:val="22"/>
        </w:rPr>
        <w:t xml:space="preserve">eine Reihe von Auflagen/Pflichten </w:t>
      </w:r>
      <w:r>
        <w:rPr>
          <w:rFonts w:ascii="Arial" w:hAnsi="Arial" w:cs="Arial"/>
          <w:spacing w:val="5"/>
          <w:kern w:val="1"/>
          <w:sz w:val="20"/>
          <w:szCs w:val="22"/>
        </w:rPr>
        <w:br/>
      </w:r>
      <w:r w:rsidRPr="0030230E">
        <w:rPr>
          <w:rFonts w:ascii="Arial" w:hAnsi="Arial" w:cs="Arial"/>
          <w:spacing w:val="5"/>
          <w:kern w:val="1"/>
          <w:sz w:val="20"/>
          <w:szCs w:val="22"/>
        </w:rPr>
        <w:t xml:space="preserve">verbunden. Um die Orientierung zu erleichtern, sind diese hier Punkt für Punkt aufgeführt. Wir möchten bitten, sich an diese Vorgaben zu halten, in Zweifelsfällen oder </w:t>
      </w:r>
      <w:r w:rsidR="00CB6804">
        <w:rPr>
          <w:rFonts w:ascii="Arial" w:hAnsi="Arial" w:cs="Arial"/>
          <w:spacing w:val="5"/>
          <w:kern w:val="1"/>
          <w:sz w:val="20"/>
          <w:szCs w:val="22"/>
        </w:rPr>
        <w:t xml:space="preserve">bei </w:t>
      </w:r>
      <w:r w:rsidRPr="0030230E">
        <w:rPr>
          <w:rFonts w:ascii="Arial" w:hAnsi="Arial" w:cs="Arial"/>
          <w:spacing w:val="5"/>
          <w:kern w:val="1"/>
          <w:sz w:val="20"/>
          <w:szCs w:val="22"/>
        </w:rPr>
        <w:t xml:space="preserve">Unklarheiten </w:t>
      </w:r>
      <w:r>
        <w:rPr>
          <w:rFonts w:ascii="Arial" w:hAnsi="Arial" w:cs="Arial"/>
          <w:spacing w:val="5"/>
          <w:kern w:val="1"/>
          <w:sz w:val="20"/>
          <w:szCs w:val="22"/>
        </w:rPr>
        <w:t>wird gebeten</w:t>
      </w:r>
      <w:r w:rsidRPr="0030230E">
        <w:rPr>
          <w:rFonts w:ascii="Arial" w:hAnsi="Arial" w:cs="Arial"/>
          <w:spacing w:val="5"/>
          <w:kern w:val="1"/>
          <w:sz w:val="20"/>
          <w:szCs w:val="22"/>
        </w:rPr>
        <w:t xml:space="preserve"> Kontakt mit </w:t>
      </w:r>
      <w:r>
        <w:rPr>
          <w:rFonts w:ascii="Arial" w:hAnsi="Arial" w:cs="Arial"/>
          <w:spacing w:val="5"/>
          <w:kern w:val="1"/>
          <w:sz w:val="20"/>
          <w:szCs w:val="22"/>
        </w:rPr>
        <w:t>der SciMed-Geschäftsstelle</w:t>
      </w:r>
      <w:r w:rsidRPr="0030230E">
        <w:rPr>
          <w:rFonts w:ascii="Arial" w:hAnsi="Arial" w:cs="Arial"/>
          <w:spacing w:val="5"/>
          <w:kern w:val="1"/>
          <w:sz w:val="20"/>
          <w:szCs w:val="22"/>
        </w:rPr>
        <w:t xml:space="preserve"> </w:t>
      </w:r>
      <w:r w:rsidR="00CB6804">
        <w:rPr>
          <w:rFonts w:ascii="Arial" w:hAnsi="Arial" w:cs="Arial"/>
          <w:spacing w:val="5"/>
          <w:kern w:val="1"/>
          <w:sz w:val="20"/>
          <w:szCs w:val="22"/>
        </w:rPr>
        <w:t>oder dem BONFOR-Se</w:t>
      </w:r>
      <w:r w:rsidR="00A74125">
        <w:rPr>
          <w:rFonts w:ascii="Arial" w:hAnsi="Arial" w:cs="Arial"/>
          <w:spacing w:val="5"/>
          <w:kern w:val="1"/>
          <w:sz w:val="20"/>
          <w:szCs w:val="22"/>
        </w:rPr>
        <w:t>k</w:t>
      </w:r>
      <w:r w:rsidR="00CB6804">
        <w:rPr>
          <w:rFonts w:ascii="Arial" w:hAnsi="Arial" w:cs="Arial"/>
          <w:spacing w:val="5"/>
          <w:kern w:val="1"/>
          <w:sz w:val="20"/>
          <w:szCs w:val="22"/>
        </w:rPr>
        <w:t>r</w:t>
      </w:r>
      <w:r w:rsidR="00A74125">
        <w:rPr>
          <w:rFonts w:ascii="Arial" w:hAnsi="Arial" w:cs="Arial"/>
          <w:spacing w:val="5"/>
          <w:kern w:val="1"/>
          <w:sz w:val="20"/>
          <w:szCs w:val="22"/>
        </w:rPr>
        <w:t xml:space="preserve">etariat </w:t>
      </w:r>
      <w:r w:rsidRPr="0030230E">
        <w:rPr>
          <w:rFonts w:ascii="Arial" w:hAnsi="Arial" w:cs="Arial"/>
          <w:spacing w:val="5"/>
          <w:kern w:val="1"/>
          <w:sz w:val="20"/>
          <w:szCs w:val="22"/>
        </w:rPr>
        <w:t>aufzunehmen.</w:t>
      </w:r>
    </w:p>
    <w:p w14:paraId="71CF4667" w14:textId="51BDCF98" w:rsidR="00A74125" w:rsidRPr="00CB6804" w:rsidRDefault="00A74125" w:rsidP="000302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03022A">
        <w:rPr>
          <w:rFonts w:ascii="Arial" w:hAnsi="Arial" w:cs="Arial"/>
          <w:b/>
          <w:spacing w:val="5"/>
          <w:kern w:val="1"/>
        </w:rPr>
        <w:t>2.1. Nach Aufnahme im SciMed</w:t>
      </w:r>
      <w:r w:rsidR="0003022A" w:rsidRPr="0003022A">
        <w:rPr>
          <w:rFonts w:ascii="Arial" w:hAnsi="Arial" w:cs="Arial"/>
          <w:b/>
          <w:spacing w:val="5"/>
          <w:kern w:val="1"/>
        </w:rPr>
        <w:t>-</w:t>
      </w:r>
      <w:r w:rsidRPr="0003022A">
        <w:rPr>
          <w:rFonts w:ascii="Arial" w:hAnsi="Arial" w:cs="Arial"/>
          <w:b/>
          <w:spacing w:val="5"/>
          <w:kern w:val="1"/>
        </w:rPr>
        <w:t>Promotionskolleg</w:t>
      </w:r>
      <w:r w:rsidRPr="009C2220">
        <w:rPr>
          <w:rFonts w:ascii="Arial" w:hAnsi="Arial" w:cs="Arial"/>
          <w:b/>
          <w:spacing w:val="5"/>
          <w:kern w:val="1"/>
          <w:sz w:val="20"/>
          <w:szCs w:val="22"/>
        </w:rPr>
        <w:t xml:space="preserve"> </w:t>
      </w:r>
      <w:r w:rsidR="0003022A">
        <w:rPr>
          <w:rFonts w:ascii="Arial" w:hAnsi="Arial" w:cs="Arial"/>
          <w:b/>
          <w:spacing w:val="5"/>
          <w:kern w:val="1"/>
          <w:sz w:val="20"/>
          <w:szCs w:val="22"/>
        </w:rPr>
        <w:br/>
      </w:r>
      <w:r w:rsidR="0003022A" w:rsidRPr="00CB6804">
        <w:rPr>
          <w:rFonts w:ascii="Arial" w:hAnsi="Arial" w:cs="Arial"/>
          <w:b/>
          <w:spacing w:val="5"/>
          <w:kern w:val="1"/>
          <w:sz w:val="18"/>
          <w:szCs w:val="18"/>
        </w:rPr>
        <w:t xml:space="preserve">        </w:t>
      </w:r>
      <w:r w:rsidRPr="00CB6804">
        <w:rPr>
          <w:rFonts w:ascii="Arial" w:hAnsi="Arial" w:cs="Arial"/>
          <w:spacing w:val="5"/>
          <w:kern w:val="1"/>
          <w:sz w:val="18"/>
          <w:szCs w:val="18"/>
        </w:rPr>
        <w:t xml:space="preserve">(Fragen beantwortet SciMed-Geschäftsstelle) </w:t>
      </w:r>
    </w:p>
    <w:p w14:paraId="1AF2035E" w14:textId="3A402F31" w:rsidR="00692465" w:rsidRPr="0030230E" w:rsidRDefault="00692465" w:rsidP="00A7412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95" w:hanging="357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>
        <w:rPr>
          <w:rFonts w:ascii="Arial" w:hAnsi="Arial" w:cs="Arial"/>
          <w:spacing w:val="5"/>
          <w:kern w:val="1"/>
          <w:sz w:val="20"/>
          <w:szCs w:val="22"/>
        </w:rPr>
        <w:t>Dokumentation der Teilnahme</w:t>
      </w:r>
      <w:r w:rsidRPr="0030230E">
        <w:rPr>
          <w:rFonts w:ascii="Arial" w:hAnsi="Arial" w:cs="Arial"/>
          <w:spacing w:val="5"/>
          <w:kern w:val="1"/>
          <w:sz w:val="20"/>
          <w:szCs w:val="22"/>
        </w:rPr>
        <w:t xml:space="preserve"> an den begleitenden Maßnahmen des Promotionskollegs </w:t>
      </w:r>
    </w:p>
    <w:p w14:paraId="2533AF38" w14:textId="5CD3FDB3" w:rsidR="0012220E" w:rsidRPr="0012220E" w:rsidRDefault="00692465" w:rsidP="00A7412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95" w:hanging="357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 w:rsidRPr="0012220E">
        <w:rPr>
          <w:rFonts w:ascii="Arial" w:hAnsi="Arial" w:cs="Arial"/>
          <w:spacing w:val="5"/>
          <w:kern w:val="1"/>
          <w:sz w:val="20"/>
          <w:szCs w:val="22"/>
        </w:rPr>
        <w:t xml:space="preserve">Dokumentierte Teilnahme </w:t>
      </w:r>
      <w:r w:rsidR="0012220E" w:rsidRPr="0012220E">
        <w:rPr>
          <w:rFonts w:ascii="Arial" w:hAnsi="Arial" w:cs="Arial"/>
          <w:spacing w:val="5"/>
          <w:kern w:val="1"/>
          <w:sz w:val="20"/>
          <w:szCs w:val="22"/>
        </w:rPr>
        <w:t>an 12 Vorlesungen/Seminaren innerhalb eines Jahres</w:t>
      </w:r>
      <w:r w:rsidR="0012220E">
        <w:rPr>
          <w:rFonts w:ascii="Arial" w:hAnsi="Arial" w:cs="Arial"/>
          <w:spacing w:val="5"/>
          <w:kern w:val="1"/>
          <w:sz w:val="20"/>
          <w:szCs w:val="22"/>
        </w:rPr>
        <w:t xml:space="preserve"> </w:t>
      </w:r>
    </w:p>
    <w:p w14:paraId="60FC2FA3" w14:textId="1832A0B1" w:rsidR="00692465" w:rsidRPr="0030230E" w:rsidRDefault="00692465" w:rsidP="00A7412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95" w:hanging="357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 w:rsidRPr="0030230E">
        <w:rPr>
          <w:rFonts w:ascii="Arial" w:hAnsi="Arial" w:cs="Arial"/>
          <w:spacing w:val="5"/>
          <w:kern w:val="1"/>
          <w:sz w:val="20"/>
          <w:szCs w:val="22"/>
        </w:rPr>
        <w:t>Absolvieren eines mündlichen Zwischenreports nach etwa der Hälfte der Zeit der Laborarbeit (ca. 4-6 Monate nach Antritt der medizinischen Doktorarbeit). Die terminliche Organisation des Midterm-Reports wird vo</w:t>
      </w:r>
      <w:r>
        <w:rPr>
          <w:rFonts w:ascii="Arial" w:hAnsi="Arial" w:cs="Arial"/>
          <w:spacing w:val="5"/>
          <w:kern w:val="1"/>
          <w:sz w:val="20"/>
          <w:szCs w:val="22"/>
        </w:rPr>
        <w:t>m Stipendiaten</w:t>
      </w:r>
      <w:r w:rsidRPr="0030230E">
        <w:rPr>
          <w:rFonts w:ascii="Arial" w:hAnsi="Arial" w:cs="Arial"/>
          <w:spacing w:val="5"/>
          <w:kern w:val="1"/>
          <w:sz w:val="20"/>
          <w:szCs w:val="22"/>
        </w:rPr>
        <w:t xml:space="preserve"> übernommen.</w:t>
      </w:r>
    </w:p>
    <w:p w14:paraId="45BC6E36" w14:textId="05537E31" w:rsidR="00692465" w:rsidRDefault="00692465" w:rsidP="00A7412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 w:rsidRPr="0030230E">
        <w:rPr>
          <w:rFonts w:ascii="Arial" w:hAnsi="Arial" w:cs="Arial"/>
          <w:spacing w:val="5"/>
          <w:kern w:val="1"/>
          <w:sz w:val="20"/>
          <w:szCs w:val="22"/>
        </w:rPr>
        <w:t xml:space="preserve">Nach Midterm-Report: </w:t>
      </w:r>
      <w:r>
        <w:rPr>
          <w:rFonts w:ascii="Arial" w:hAnsi="Arial" w:cs="Arial"/>
          <w:spacing w:val="5"/>
          <w:kern w:val="1"/>
          <w:sz w:val="20"/>
          <w:szCs w:val="22"/>
        </w:rPr>
        <w:t xml:space="preserve">Einreichung </w:t>
      </w:r>
      <w:r w:rsidR="00A74125">
        <w:rPr>
          <w:rFonts w:ascii="Arial" w:hAnsi="Arial" w:cs="Arial"/>
          <w:spacing w:val="5"/>
          <w:kern w:val="1"/>
          <w:sz w:val="20"/>
          <w:szCs w:val="22"/>
        </w:rPr>
        <w:t>des</w:t>
      </w:r>
      <w:r>
        <w:rPr>
          <w:rFonts w:ascii="Arial" w:hAnsi="Arial" w:cs="Arial"/>
          <w:spacing w:val="5"/>
          <w:kern w:val="1"/>
          <w:sz w:val="20"/>
          <w:szCs w:val="22"/>
        </w:rPr>
        <w:t xml:space="preserve"> Protokolls </w:t>
      </w:r>
      <w:r w:rsidRPr="0030230E">
        <w:rPr>
          <w:rFonts w:ascii="Arial" w:hAnsi="Arial" w:cs="Arial"/>
          <w:spacing w:val="5"/>
          <w:kern w:val="1"/>
          <w:sz w:val="20"/>
          <w:szCs w:val="22"/>
        </w:rPr>
        <w:t>in der SciMed-Geschäftsstelle.</w:t>
      </w:r>
    </w:p>
    <w:p w14:paraId="6F1CCB34" w14:textId="28F355F2" w:rsidR="005662F9" w:rsidRPr="0030230E" w:rsidRDefault="005662F9" w:rsidP="00A7412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>
        <w:rPr>
          <w:rFonts w:ascii="Arial" w:hAnsi="Arial" w:cs="Arial"/>
          <w:spacing w:val="5"/>
          <w:kern w:val="1"/>
          <w:sz w:val="20"/>
          <w:szCs w:val="22"/>
        </w:rPr>
        <w:t>Präsentation des Projekts im Rahmen des Bonfor-Symposiums</w:t>
      </w:r>
    </w:p>
    <w:p w14:paraId="31F0346B" w14:textId="77777777" w:rsidR="00692465" w:rsidRPr="0030230E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spacing w:val="5"/>
          <w:kern w:val="1"/>
          <w:sz w:val="20"/>
          <w:szCs w:val="22"/>
        </w:rPr>
      </w:pPr>
    </w:p>
    <w:p w14:paraId="6717C476" w14:textId="435A93E0" w:rsidR="00692465" w:rsidRPr="009C2220" w:rsidRDefault="00A74125" w:rsidP="000302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b/>
          <w:spacing w:val="5"/>
          <w:kern w:val="1"/>
          <w:sz w:val="20"/>
          <w:szCs w:val="22"/>
        </w:rPr>
      </w:pPr>
      <w:r w:rsidRPr="0003022A">
        <w:rPr>
          <w:rFonts w:ascii="Arial" w:hAnsi="Arial" w:cs="Arial"/>
          <w:b/>
          <w:spacing w:val="5"/>
          <w:kern w:val="1"/>
        </w:rPr>
        <w:t>2.2. BONFOR-Stipendienauflagen</w:t>
      </w:r>
      <w:r w:rsidRPr="009C2220">
        <w:rPr>
          <w:rFonts w:ascii="Arial" w:hAnsi="Arial" w:cs="Arial"/>
          <w:b/>
          <w:spacing w:val="5"/>
          <w:kern w:val="1"/>
          <w:sz w:val="20"/>
          <w:szCs w:val="22"/>
        </w:rPr>
        <w:t xml:space="preserve"> </w:t>
      </w:r>
      <w:r w:rsidRPr="00CB6804">
        <w:rPr>
          <w:rFonts w:ascii="Arial" w:hAnsi="Arial" w:cs="Arial"/>
          <w:spacing w:val="5"/>
          <w:kern w:val="1"/>
          <w:sz w:val="18"/>
          <w:szCs w:val="18"/>
        </w:rPr>
        <w:t>(Fragen beantwortet BONFOR-Sekretariat)</w:t>
      </w:r>
    </w:p>
    <w:p w14:paraId="111F2489" w14:textId="0516756F" w:rsidR="00CB6804" w:rsidRDefault="00CB6804" w:rsidP="00CB6804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95" w:hanging="357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>
        <w:rPr>
          <w:rFonts w:ascii="Arial" w:hAnsi="Arial" w:cs="Arial"/>
          <w:spacing w:val="5"/>
          <w:kern w:val="1"/>
          <w:sz w:val="20"/>
          <w:szCs w:val="22"/>
        </w:rPr>
        <w:t xml:space="preserve">Die </w:t>
      </w:r>
      <w:r w:rsidRPr="00CB6804">
        <w:rPr>
          <w:rFonts w:ascii="Arial" w:hAnsi="Arial" w:cs="Arial"/>
          <w:spacing w:val="5"/>
          <w:kern w:val="1"/>
          <w:sz w:val="20"/>
          <w:szCs w:val="22"/>
        </w:rPr>
        <w:t>Anwesenheit der Promovend</w:t>
      </w:r>
      <w:r>
        <w:rPr>
          <w:rFonts w:ascii="Arial" w:hAnsi="Arial" w:cs="Arial"/>
          <w:spacing w:val="5"/>
          <w:kern w:val="1"/>
          <w:sz w:val="20"/>
          <w:szCs w:val="22"/>
        </w:rPr>
        <w:t>*inn</w:t>
      </w:r>
      <w:r w:rsidRPr="00CB6804">
        <w:rPr>
          <w:rFonts w:ascii="Arial" w:hAnsi="Arial" w:cs="Arial"/>
          <w:spacing w:val="5"/>
          <w:kern w:val="1"/>
          <w:sz w:val="20"/>
          <w:szCs w:val="22"/>
        </w:rPr>
        <w:t>en an der Universität Bonn ist fü</w:t>
      </w:r>
      <w:r>
        <w:rPr>
          <w:rFonts w:ascii="Arial" w:hAnsi="Arial" w:cs="Arial"/>
          <w:spacing w:val="5"/>
          <w:kern w:val="1"/>
          <w:sz w:val="20"/>
          <w:szCs w:val="22"/>
        </w:rPr>
        <w:t>r die gesamte Dauer des Promoti</w:t>
      </w:r>
      <w:r w:rsidRPr="00CB6804">
        <w:rPr>
          <w:rFonts w:ascii="Arial" w:hAnsi="Arial" w:cs="Arial"/>
          <w:spacing w:val="5"/>
          <w:kern w:val="1"/>
          <w:sz w:val="20"/>
          <w:szCs w:val="22"/>
        </w:rPr>
        <w:t>onsstipendiums erwünscht. Diese Verpflichtung besteht auch bei Inanspruchnahme der Flexibilisierun</w:t>
      </w:r>
      <w:r>
        <w:rPr>
          <w:rFonts w:ascii="Arial" w:hAnsi="Arial" w:cs="Arial"/>
          <w:spacing w:val="5"/>
          <w:kern w:val="1"/>
          <w:sz w:val="20"/>
          <w:szCs w:val="22"/>
        </w:rPr>
        <w:t>gs</w:t>
      </w:r>
      <w:r w:rsidRPr="00CB6804">
        <w:rPr>
          <w:rFonts w:ascii="Arial" w:hAnsi="Arial" w:cs="Arial"/>
          <w:spacing w:val="5"/>
          <w:kern w:val="1"/>
          <w:sz w:val="20"/>
          <w:szCs w:val="22"/>
        </w:rPr>
        <w:t>regelung zum Urlaubssemester.</w:t>
      </w:r>
    </w:p>
    <w:p w14:paraId="72C94919" w14:textId="77777777" w:rsidR="00CB6804" w:rsidRDefault="00CB6804" w:rsidP="00CB6804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95" w:hanging="357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>
        <w:rPr>
          <w:rFonts w:ascii="Arial" w:hAnsi="Arial" w:cs="Arial"/>
          <w:spacing w:val="5"/>
          <w:kern w:val="1"/>
          <w:sz w:val="20"/>
          <w:szCs w:val="22"/>
        </w:rPr>
        <w:t xml:space="preserve">Zeiten </w:t>
      </w:r>
      <w:r w:rsidRPr="00CB6804">
        <w:rPr>
          <w:rFonts w:ascii="Arial" w:hAnsi="Arial" w:cs="Arial"/>
          <w:spacing w:val="5"/>
          <w:kern w:val="1"/>
          <w:sz w:val="20"/>
          <w:szCs w:val="22"/>
        </w:rPr>
        <w:t>im Erasmussemester sind während des ersten Förderjahres sowie in beiden Urlaubssemestern ausgeschlossen (bei nur einem Urlaubssemester: inkl. den unmittelbar vor und nach dem Urlaubssemester liegenden Semesterferien). Mit Ausnahme von max. 30 Tagen gilt gleiches für Famulaturen. Eine jeweils max. 30-tägige Famulatur ist sowohl bei einer Erst- als auch bei einer Anschlussförderung möglich.</w:t>
      </w:r>
    </w:p>
    <w:p w14:paraId="3DDDDBF3" w14:textId="0F62BAE2" w:rsidR="00CB6804" w:rsidRPr="00CB6804" w:rsidRDefault="00CB6804" w:rsidP="00CB6804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95" w:hanging="357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>
        <w:rPr>
          <w:rFonts w:ascii="Arial" w:hAnsi="Arial" w:cs="Arial"/>
          <w:spacing w:val="5"/>
          <w:kern w:val="1"/>
          <w:sz w:val="20"/>
          <w:szCs w:val="22"/>
        </w:rPr>
        <w:t xml:space="preserve">Das </w:t>
      </w:r>
      <w:r w:rsidRPr="00CB6804">
        <w:rPr>
          <w:rFonts w:ascii="Arial" w:hAnsi="Arial" w:cs="Arial"/>
          <w:spacing w:val="5"/>
          <w:kern w:val="1"/>
          <w:sz w:val="20"/>
          <w:szCs w:val="22"/>
        </w:rPr>
        <w:t>Ableisten des PJ ist während des ersten Förderjahres ausgeschlossen. Bei einer Fortsetzungsförderung führen 30 Tage überschreitende Famulaturen, Erasmuszeiten oder PJ zu entsprechender Mit</w:t>
      </w:r>
      <w:r>
        <w:rPr>
          <w:rFonts w:ascii="Arial" w:hAnsi="Arial" w:cs="Arial"/>
          <w:spacing w:val="5"/>
          <w:kern w:val="1"/>
          <w:sz w:val="20"/>
          <w:szCs w:val="22"/>
        </w:rPr>
        <w:t>t</w:t>
      </w:r>
      <w:r w:rsidRPr="00CB6804">
        <w:rPr>
          <w:rFonts w:ascii="Arial" w:hAnsi="Arial" w:cs="Arial"/>
          <w:spacing w:val="5"/>
          <w:kern w:val="1"/>
          <w:sz w:val="20"/>
          <w:szCs w:val="22"/>
        </w:rPr>
        <w:t xml:space="preserve">elkürzung. Diese Sonderfälle sind rechtzeitig </w:t>
      </w:r>
      <w:r w:rsidRPr="00CB6804">
        <w:rPr>
          <w:rFonts w:ascii="Arial" w:hAnsi="Arial" w:cs="Arial"/>
          <w:spacing w:val="5"/>
          <w:kern w:val="1"/>
          <w:sz w:val="20"/>
          <w:szCs w:val="22"/>
          <w:u w:val="single"/>
        </w:rPr>
        <w:t>vor</w:t>
      </w:r>
      <w:r w:rsidRPr="00CB6804">
        <w:rPr>
          <w:rFonts w:ascii="Arial" w:hAnsi="Arial" w:cs="Arial"/>
          <w:spacing w:val="5"/>
          <w:kern w:val="1"/>
          <w:sz w:val="20"/>
          <w:szCs w:val="22"/>
        </w:rPr>
        <w:t xml:space="preserve"> Antragstellung hinsichtlich Vereinbarkeit mit einer Förderung mit dem BONFOR-Sekretariat abzuklären. Gleiches gilt für ggf. geplante anderweitige kurzzeitige Unterbrechungen oder Verkürzungen.</w:t>
      </w:r>
    </w:p>
    <w:p w14:paraId="247CA9C3" w14:textId="77777777" w:rsidR="00922727" w:rsidRDefault="00922727" w:rsidP="0092272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95" w:hanging="357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 w:rsidRPr="00922727">
        <w:rPr>
          <w:rFonts w:ascii="Arial" w:hAnsi="Arial" w:cs="Arial"/>
          <w:spacing w:val="5"/>
          <w:kern w:val="1"/>
          <w:sz w:val="20"/>
          <w:szCs w:val="22"/>
        </w:rPr>
        <w:t>Der Umfang einer Nebenbeschäftigung ist für die Dauer des Promotionsstipendiums auf max. 8 Stunden pro Woche begrenzt.</w:t>
      </w:r>
    </w:p>
    <w:p w14:paraId="76FF4B1B" w14:textId="478FD4AA" w:rsidR="00922727" w:rsidRDefault="00922727" w:rsidP="0092272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95" w:hanging="357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 w:rsidRPr="00922727">
        <w:rPr>
          <w:rFonts w:ascii="Arial" w:hAnsi="Arial" w:cs="Arial"/>
          <w:spacing w:val="5"/>
          <w:kern w:val="1"/>
          <w:sz w:val="20"/>
          <w:szCs w:val="22"/>
        </w:rPr>
        <w:t>Ausschluss einer Doppelförderung: Ein</w:t>
      </w:r>
      <w:r w:rsidR="006D770B">
        <w:rPr>
          <w:rFonts w:ascii="Arial" w:hAnsi="Arial" w:cs="Arial"/>
          <w:spacing w:val="5"/>
          <w:kern w:val="1"/>
          <w:sz w:val="20"/>
          <w:szCs w:val="22"/>
        </w:rPr>
        <w:t>e BONFOR-Stipendienförderung bei</w:t>
      </w:r>
      <w:r w:rsidRPr="00922727">
        <w:rPr>
          <w:rFonts w:ascii="Arial" w:hAnsi="Arial" w:cs="Arial"/>
          <w:spacing w:val="5"/>
          <w:kern w:val="1"/>
          <w:sz w:val="20"/>
          <w:szCs w:val="22"/>
        </w:rPr>
        <w:t xml:space="preserve"> paralleler Finanzierung des Studiums durch weitere institutionelle Fördermittelgeber ist ausgeschlossen. Die Aufnahme in das SciMed-Promotionskolleg ohne Inanspruchnahme der Stipendienmittel, jedoch inkl. Sachmittelförderung der Arbeitsgruppe ist allerdings möglich. Bei Vorliegen oder Eintreten einer Doppelförderung ist der Stipend</w:t>
      </w:r>
      <w:r w:rsidR="00476C89">
        <w:rPr>
          <w:rFonts w:ascii="Arial" w:hAnsi="Arial" w:cs="Arial"/>
          <w:spacing w:val="5"/>
          <w:kern w:val="1"/>
          <w:sz w:val="20"/>
          <w:szCs w:val="22"/>
        </w:rPr>
        <w:t>i</w:t>
      </w:r>
      <w:r w:rsidRPr="00922727">
        <w:rPr>
          <w:rFonts w:ascii="Arial" w:hAnsi="Arial" w:cs="Arial"/>
          <w:spacing w:val="5"/>
          <w:kern w:val="1"/>
          <w:sz w:val="20"/>
          <w:szCs w:val="22"/>
        </w:rPr>
        <w:t xml:space="preserve">at dazu verpflichtet dies dem BONFOR-Sekretariat </w:t>
      </w:r>
      <w:r w:rsidRPr="006924AF">
        <w:rPr>
          <w:rFonts w:ascii="Arial" w:hAnsi="Arial" w:cs="Arial"/>
          <w:spacing w:val="5"/>
          <w:kern w:val="1"/>
          <w:sz w:val="20"/>
          <w:szCs w:val="22"/>
        </w:rPr>
        <w:t>umgehend schriftlich</w:t>
      </w:r>
      <w:r w:rsidRPr="00922727">
        <w:rPr>
          <w:rFonts w:ascii="Arial" w:hAnsi="Arial" w:cs="Arial"/>
          <w:spacing w:val="5"/>
          <w:kern w:val="1"/>
          <w:sz w:val="20"/>
          <w:szCs w:val="22"/>
        </w:rPr>
        <w:t xml:space="preserve"> mitzuteilen. </w:t>
      </w:r>
    </w:p>
    <w:p w14:paraId="4C228F05" w14:textId="77777777" w:rsidR="00A74125" w:rsidRDefault="00A7412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5"/>
          <w:kern w:val="1"/>
          <w:sz w:val="20"/>
          <w:szCs w:val="22"/>
        </w:rPr>
      </w:pPr>
    </w:p>
    <w:p w14:paraId="046E8A06" w14:textId="77777777" w:rsidR="00CB6804" w:rsidRDefault="00CB6804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b/>
          <w:spacing w:val="5"/>
          <w:kern w:val="1"/>
          <w:sz w:val="20"/>
          <w:szCs w:val="22"/>
        </w:rPr>
      </w:pPr>
    </w:p>
    <w:p w14:paraId="38BD870E" w14:textId="604FB1F7" w:rsidR="00692465" w:rsidRPr="001F190A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b/>
          <w:spacing w:val="5"/>
          <w:kern w:val="1"/>
          <w:sz w:val="20"/>
          <w:szCs w:val="22"/>
        </w:rPr>
      </w:pPr>
      <w:r>
        <w:rPr>
          <w:rFonts w:ascii="Arial" w:hAnsi="Arial" w:cs="Arial"/>
          <w:b/>
          <w:spacing w:val="5"/>
          <w:kern w:val="1"/>
          <w:sz w:val="20"/>
          <w:szCs w:val="22"/>
        </w:rPr>
        <w:t>Ich</w:t>
      </w:r>
      <w:r w:rsidRPr="001F190A">
        <w:rPr>
          <w:rFonts w:ascii="Arial" w:hAnsi="Arial" w:cs="Arial"/>
          <w:b/>
          <w:spacing w:val="5"/>
          <w:kern w:val="1"/>
          <w:sz w:val="20"/>
          <w:szCs w:val="22"/>
        </w:rPr>
        <w:t xml:space="preserve"> </w:t>
      </w:r>
      <w:r>
        <w:rPr>
          <w:rFonts w:ascii="Arial" w:hAnsi="Arial" w:cs="Arial"/>
          <w:b/>
          <w:spacing w:val="5"/>
          <w:kern w:val="1"/>
          <w:sz w:val="20"/>
          <w:szCs w:val="22"/>
        </w:rPr>
        <w:t xml:space="preserve">habe die </w:t>
      </w:r>
      <w:r w:rsidRPr="001F190A">
        <w:rPr>
          <w:rFonts w:ascii="Arial" w:hAnsi="Arial" w:cs="Arial"/>
          <w:b/>
          <w:spacing w:val="5"/>
          <w:kern w:val="1"/>
          <w:sz w:val="20"/>
          <w:szCs w:val="22"/>
        </w:rPr>
        <w:t xml:space="preserve">vorstehenden </w:t>
      </w:r>
      <w:r>
        <w:rPr>
          <w:rFonts w:ascii="Arial" w:hAnsi="Arial" w:cs="Arial"/>
          <w:b/>
          <w:spacing w:val="5"/>
          <w:kern w:val="1"/>
          <w:sz w:val="20"/>
          <w:szCs w:val="22"/>
        </w:rPr>
        <w:t xml:space="preserve">Auflagen </w:t>
      </w:r>
      <w:r w:rsidRPr="001F190A">
        <w:rPr>
          <w:rFonts w:ascii="Arial" w:hAnsi="Arial" w:cs="Arial"/>
          <w:b/>
          <w:spacing w:val="5"/>
          <w:kern w:val="1"/>
          <w:sz w:val="20"/>
          <w:szCs w:val="22"/>
        </w:rPr>
        <w:t xml:space="preserve">für </w:t>
      </w:r>
      <w:r>
        <w:rPr>
          <w:rFonts w:ascii="Arial" w:hAnsi="Arial" w:cs="Arial"/>
          <w:b/>
          <w:spacing w:val="5"/>
          <w:kern w:val="1"/>
          <w:sz w:val="20"/>
          <w:szCs w:val="22"/>
        </w:rPr>
        <w:t>SciMed-Promotionskollegiat</w:t>
      </w:r>
      <w:r w:rsidR="00CB6804">
        <w:rPr>
          <w:rFonts w:ascii="Arial" w:hAnsi="Arial" w:cs="Arial"/>
          <w:b/>
          <w:spacing w:val="5"/>
          <w:kern w:val="1"/>
          <w:sz w:val="20"/>
          <w:szCs w:val="22"/>
        </w:rPr>
        <w:t>*inn</w:t>
      </w:r>
      <w:r>
        <w:rPr>
          <w:rFonts w:ascii="Arial" w:hAnsi="Arial" w:cs="Arial"/>
          <w:b/>
          <w:spacing w:val="5"/>
          <w:kern w:val="1"/>
          <w:sz w:val="20"/>
          <w:szCs w:val="22"/>
        </w:rPr>
        <w:t xml:space="preserve">en </w:t>
      </w:r>
      <w:r w:rsidRPr="001F190A">
        <w:rPr>
          <w:rFonts w:ascii="Arial" w:hAnsi="Arial" w:cs="Arial"/>
          <w:b/>
          <w:spacing w:val="5"/>
          <w:kern w:val="1"/>
          <w:sz w:val="20"/>
          <w:szCs w:val="22"/>
        </w:rPr>
        <w:t xml:space="preserve">zur Kenntnis </w:t>
      </w:r>
      <w:r>
        <w:rPr>
          <w:rFonts w:ascii="Arial" w:hAnsi="Arial" w:cs="Arial"/>
          <w:b/>
          <w:spacing w:val="5"/>
          <w:kern w:val="1"/>
          <w:sz w:val="20"/>
          <w:szCs w:val="22"/>
        </w:rPr>
        <w:br/>
      </w:r>
      <w:r w:rsidRPr="001F190A">
        <w:rPr>
          <w:rFonts w:ascii="Arial" w:hAnsi="Arial" w:cs="Arial"/>
          <w:b/>
          <w:spacing w:val="5"/>
          <w:kern w:val="1"/>
          <w:sz w:val="20"/>
          <w:szCs w:val="22"/>
        </w:rPr>
        <w:t>genommen</w:t>
      </w:r>
      <w:r>
        <w:rPr>
          <w:rFonts w:ascii="Arial" w:hAnsi="Arial" w:cs="Arial"/>
          <w:b/>
          <w:spacing w:val="5"/>
          <w:kern w:val="1"/>
          <w:sz w:val="20"/>
          <w:szCs w:val="22"/>
        </w:rPr>
        <w:t xml:space="preserve"> und erkläre mich damit einverstanden</w:t>
      </w:r>
      <w:r w:rsidRPr="001F190A">
        <w:rPr>
          <w:rFonts w:ascii="Arial" w:hAnsi="Arial" w:cs="Arial"/>
          <w:b/>
          <w:spacing w:val="5"/>
          <w:kern w:val="1"/>
          <w:sz w:val="20"/>
          <w:szCs w:val="22"/>
        </w:rPr>
        <w:t>.</w:t>
      </w:r>
    </w:p>
    <w:p w14:paraId="59F2E712" w14:textId="77777777" w:rsidR="00692465" w:rsidRPr="001F190A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b/>
          <w:spacing w:val="5"/>
          <w:kern w:val="1"/>
          <w:sz w:val="20"/>
          <w:szCs w:val="22"/>
        </w:rPr>
      </w:pPr>
    </w:p>
    <w:p w14:paraId="56978636" w14:textId="77777777" w:rsidR="00692465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</w:rPr>
      </w:pPr>
    </w:p>
    <w:p w14:paraId="0E04BC4F" w14:textId="77777777" w:rsidR="00692465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>
        <w:rPr>
          <w:rFonts w:ascii="Arial" w:hAnsi="Arial" w:cs="Arial"/>
          <w:spacing w:val="5"/>
          <w:kern w:val="1"/>
          <w:sz w:val="20"/>
          <w:szCs w:val="22"/>
        </w:rPr>
        <w:t xml:space="preserve">_____________________________________            </w:t>
      </w:r>
    </w:p>
    <w:p w14:paraId="66B8CB62" w14:textId="77777777" w:rsidR="00692465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>
        <w:rPr>
          <w:rFonts w:ascii="Arial" w:hAnsi="Arial" w:cs="Arial"/>
          <w:b/>
          <w:spacing w:val="5"/>
          <w:kern w:val="1"/>
          <w:sz w:val="20"/>
          <w:szCs w:val="22"/>
        </w:rPr>
        <w:t xml:space="preserve">BONFOR </w:t>
      </w:r>
      <w:r w:rsidRPr="004D3BE4">
        <w:rPr>
          <w:rFonts w:ascii="Arial" w:hAnsi="Arial" w:cs="Arial"/>
          <w:b/>
          <w:spacing w:val="5"/>
          <w:kern w:val="1"/>
          <w:sz w:val="20"/>
          <w:szCs w:val="22"/>
        </w:rPr>
        <w:t>eAntrag-Nr.</w:t>
      </w:r>
      <w:r>
        <w:rPr>
          <w:rFonts w:ascii="Arial" w:hAnsi="Arial" w:cs="Arial"/>
          <w:b/>
          <w:spacing w:val="5"/>
          <w:kern w:val="1"/>
          <w:sz w:val="20"/>
          <w:szCs w:val="22"/>
        </w:rPr>
        <w:t xml:space="preserve"> </w:t>
      </w:r>
      <w:r w:rsidRPr="00E238D2">
        <w:rPr>
          <w:rFonts w:ascii="Arial" w:hAnsi="Arial" w:cs="Arial"/>
          <w:spacing w:val="5"/>
          <w:kern w:val="1"/>
          <w:sz w:val="16"/>
          <w:szCs w:val="22"/>
        </w:rPr>
        <w:t>(</w:t>
      </w:r>
      <w:r>
        <w:rPr>
          <w:rFonts w:ascii="Arial" w:hAnsi="Arial" w:cs="Arial"/>
          <w:spacing w:val="5"/>
          <w:kern w:val="1"/>
          <w:sz w:val="16"/>
          <w:szCs w:val="22"/>
        </w:rPr>
        <w:t>bitte ergänzen</w:t>
      </w:r>
      <w:r w:rsidRPr="00E238D2">
        <w:rPr>
          <w:rFonts w:ascii="Arial" w:hAnsi="Arial" w:cs="Arial"/>
          <w:spacing w:val="5"/>
          <w:kern w:val="1"/>
          <w:sz w:val="16"/>
          <w:szCs w:val="22"/>
        </w:rPr>
        <w:t>)</w:t>
      </w:r>
      <w:r w:rsidRPr="00E238D2">
        <w:rPr>
          <w:rFonts w:ascii="Arial" w:hAnsi="Arial" w:cs="Arial"/>
          <w:spacing w:val="5"/>
          <w:kern w:val="1"/>
          <w:sz w:val="16"/>
          <w:szCs w:val="22"/>
        </w:rPr>
        <w:tab/>
      </w:r>
    </w:p>
    <w:p w14:paraId="5A5F60A4" w14:textId="77777777" w:rsidR="00692465" w:rsidRPr="004D3BE4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b/>
          <w:spacing w:val="5"/>
          <w:kern w:val="1"/>
          <w:sz w:val="20"/>
          <w:szCs w:val="22"/>
        </w:rPr>
      </w:pPr>
    </w:p>
    <w:p w14:paraId="180B5EF4" w14:textId="77777777" w:rsidR="00692465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</w:rPr>
      </w:pPr>
    </w:p>
    <w:p w14:paraId="07467549" w14:textId="77777777" w:rsidR="00692465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</w:rPr>
      </w:pPr>
    </w:p>
    <w:p w14:paraId="1CF92DA8" w14:textId="77777777" w:rsidR="00CB6804" w:rsidRDefault="00692465" w:rsidP="00CB6804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</w:rPr>
      </w:pPr>
      <w:r>
        <w:rPr>
          <w:rFonts w:ascii="Arial" w:hAnsi="Arial" w:cs="Arial"/>
          <w:spacing w:val="5"/>
          <w:kern w:val="1"/>
          <w:sz w:val="20"/>
          <w:szCs w:val="22"/>
        </w:rPr>
        <w:t xml:space="preserve">_____________________________________       </w:t>
      </w:r>
      <w:r w:rsidR="00CB6804">
        <w:rPr>
          <w:rFonts w:ascii="Arial" w:hAnsi="Arial" w:cs="Arial"/>
          <w:spacing w:val="5"/>
          <w:kern w:val="1"/>
          <w:sz w:val="20"/>
          <w:szCs w:val="22"/>
        </w:rPr>
        <w:t xml:space="preserve">_____________________________________ </w:t>
      </w:r>
    </w:p>
    <w:p w14:paraId="130239C3" w14:textId="77777777" w:rsidR="00CB6804" w:rsidRDefault="00692465" w:rsidP="00CB6804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Times New Roman"/>
          <w:b/>
          <w:sz w:val="22"/>
          <w:u w:val="single"/>
        </w:rPr>
      </w:pPr>
      <w:r w:rsidRPr="004D3BE4">
        <w:rPr>
          <w:rFonts w:ascii="Arial Narrow" w:hAnsi="Arial Narrow" w:cs="Arial"/>
          <w:spacing w:val="5"/>
          <w:kern w:val="1"/>
          <w:sz w:val="20"/>
          <w:szCs w:val="22"/>
        </w:rPr>
        <w:t>Datum</w:t>
      </w:r>
      <w:r>
        <w:rPr>
          <w:rFonts w:ascii="Arial Narrow" w:hAnsi="Arial Narrow" w:cs="Arial"/>
          <w:spacing w:val="5"/>
          <w:kern w:val="1"/>
          <w:sz w:val="20"/>
          <w:szCs w:val="22"/>
        </w:rPr>
        <w:t xml:space="preserve"> und</w:t>
      </w:r>
      <w:r w:rsidR="00CB6804">
        <w:rPr>
          <w:rFonts w:ascii="Arial Narrow" w:hAnsi="Arial Narrow" w:cs="Arial"/>
          <w:spacing w:val="5"/>
          <w:kern w:val="1"/>
          <w:sz w:val="20"/>
          <w:szCs w:val="22"/>
        </w:rPr>
        <w:t xml:space="preserve"> Unterschrift Antragsteller*in                                  Datum und </w:t>
      </w:r>
      <w:r w:rsidR="00CB6804" w:rsidRPr="004D3BE4">
        <w:rPr>
          <w:rFonts w:ascii="Arial Narrow" w:hAnsi="Arial Narrow" w:cs="Arial"/>
          <w:spacing w:val="5"/>
          <w:kern w:val="1"/>
          <w:sz w:val="20"/>
          <w:szCs w:val="22"/>
        </w:rPr>
        <w:t>Untersc</w:t>
      </w:r>
      <w:r w:rsidR="00CB6804">
        <w:rPr>
          <w:rFonts w:ascii="Arial Narrow" w:hAnsi="Arial Narrow" w:cs="Arial"/>
          <w:spacing w:val="5"/>
          <w:kern w:val="1"/>
          <w:sz w:val="20"/>
          <w:szCs w:val="22"/>
        </w:rPr>
        <w:t>hrift SciMed-Stipendiumbewerber*</w:t>
      </w:r>
      <w:r w:rsidR="00CB6804" w:rsidRPr="004D3BE4">
        <w:rPr>
          <w:rFonts w:ascii="Arial Narrow" w:hAnsi="Arial Narrow" w:cs="Arial"/>
          <w:spacing w:val="5"/>
          <w:kern w:val="1"/>
          <w:sz w:val="20"/>
          <w:szCs w:val="22"/>
        </w:rPr>
        <w:t>in</w:t>
      </w:r>
    </w:p>
    <w:sectPr w:rsidR="00CB6804" w:rsidSect="00CB6804">
      <w:headerReference w:type="default" r:id="rId7"/>
      <w:footerReference w:type="default" r:id="rId8"/>
      <w:pgSz w:w="11900" w:h="16840"/>
      <w:pgMar w:top="1134" w:right="1134" w:bottom="851" w:left="1418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A9C1" w14:textId="77777777" w:rsidR="00F55F5F" w:rsidRDefault="00F55F5F">
      <w:r>
        <w:separator/>
      </w:r>
    </w:p>
  </w:endnote>
  <w:endnote w:type="continuationSeparator" w:id="0">
    <w:p w14:paraId="7AE01C70" w14:textId="77777777" w:rsidR="00F55F5F" w:rsidRDefault="00F5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384C6" w14:textId="595B2C40" w:rsidR="00F55F5F" w:rsidRPr="00753537" w:rsidRDefault="00F55F5F" w:rsidP="00702C8A">
    <w:pPr>
      <w:pStyle w:val="Fuzeile"/>
      <w:rPr>
        <w:rFonts w:ascii="Arial" w:hAnsi="Arial"/>
        <w:sz w:val="16"/>
      </w:rPr>
    </w:pPr>
    <w:r>
      <w:rPr>
        <w:rFonts w:ascii="Arial" w:hAnsi="Arial"/>
        <w:sz w:val="12"/>
        <w:lang w:bidi="de-DE"/>
      </w:rPr>
      <w:t xml:space="preserve">Verpflichtungserklärungen Instr.4/  </w:t>
    </w:r>
    <w:r w:rsidR="00A142E1">
      <w:rPr>
        <w:rFonts w:ascii="Arial" w:hAnsi="Arial"/>
        <w:sz w:val="12"/>
        <w:lang w:bidi="de-DE"/>
      </w:rPr>
      <w:t>16.02.2023</w:t>
    </w:r>
    <w:r>
      <w:rPr>
        <w:rFonts w:ascii="Arial" w:hAnsi="Arial"/>
        <w:sz w:val="16"/>
        <w:lang w:bidi="de-DE"/>
      </w:rPr>
      <w:t xml:space="preserve">                                                                                                                                   </w:t>
    </w:r>
    <w:r w:rsidRPr="00753537">
      <w:rPr>
        <w:rFonts w:ascii="Arial" w:hAnsi="Arial"/>
        <w:sz w:val="16"/>
        <w:lang w:bidi="de-DE"/>
      </w:rPr>
      <w:t xml:space="preserve">Seite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PAGE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5E031A">
      <w:rPr>
        <w:rFonts w:ascii="Arial" w:hAnsi="Arial"/>
        <w:noProof/>
        <w:sz w:val="16"/>
        <w:lang w:bidi="de-DE"/>
      </w:rPr>
      <w:t>2</w:t>
    </w:r>
    <w:r w:rsidRPr="00753537">
      <w:rPr>
        <w:rFonts w:ascii="Arial" w:hAnsi="Arial"/>
        <w:sz w:val="16"/>
        <w:lang w:bidi="de-DE"/>
      </w:rPr>
      <w:fldChar w:fldCharType="end"/>
    </w:r>
    <w:r w:rsidRPr="00753537">
      <w:rPr>
        <w:rFonts w:ascii="Arial" w:hAnsi="Arial"/>
        <w:sz w:val="16"/>
        <w:lang w:bidi="de-DE"/>
      </w:rPr>
      <w:t xml:space="preserve"> von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NUMPAGES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5E031A">
      <w:rPr>
        <w:rFonts w:ascii="Arial" w:hAnsi="Arial"/>
        <w:noProof/>
        <w:sz w:val="16"/>
        <w:lang w:bidi="de-DE"/>
      </w:rPr>
      <w:t>2</w:t>
    </w:r>
    <w:r w:rsidRPr="00753537">
      <w:rPr>
        <w:rFonts w:ascii="Arial" w:hAnsi="Arial"/>
        <w:sz w:val="16"/>
        <w:lang w:bidi="de-DE"/>
      </w:rPr>
      <w:fldChar w:fldCharType="end"/>
    </w:r>
  </w:p>
  <w:p w14:paraId="1EA98DED" w14:textId="77777777" w:rsidR="00F55F5F" w:rsidRPr="00792B9D" w:rsidRDefault="00F55F5F" w:rsidP="00792B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313C" w14:textId="77777777" w:rsidR="00F55F5F" w:rsidRDefault="00F55F5F">
      <w:r>
        <w:separator/>
      </w:r>
    </w:p>
  </w:footnote>
  <w:footnote w:type="continuationSeparator" w:id="0">
    <w:p w14:paraId="5C8DE67C" w14:textId="77777777" w:rsidR="00F55F5F" w:rsidRDefault="00F5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58D6" w14:textId="0A973489" w:rsidR="005E031A" w:rsidRDefault="005E031A">
    <w:pPr>
      <w:pStyle w:val="Kopfzeile"/>
    </w:pPr>
    <w:r w:rsidRPr="00FA7FBE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8653ECA" wp14:editId="320E6262">
          <wp:simplePos x="0" y="0"/>
          <wp:positionH relativeFrom="column">
            <wp:posOffset>-5080</wp:posOffset>
          </wp:positionH>
          <wp:positionV relativeFrom="paragraph">
            <wp:posOffset>-368935</wp:posOffset>
          </wp:positionV>
          <wp:extent cx="1781175" cy="1054735"/>
          <wp:effectExtent l="0" t="0" r="9525" b="0"/>
          <wp:wrapTight wrapText="bothSides">
            <wp:wrapPolygon edited="0">
              <wp:start x="0" y="0"/>
              <wp:lineTo x="0" y="21067"/>
              <wp:lineTo x="21484" y="21067"/>
              <wp:lineTo x="21484" y="0"/>
              <wp:lineTo x="0" y="0"/>
            </wp:wrapPolygon>
          </wp:wrapTight>
          <wp:docPr id="2" name="Grafik 2" descr="Y:\DEK\Dekanat\WiMa-Interne Förderungen\BONFOR\BONFOR Logo\BONFOR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K\Dekanat\WiMa-Interne Förderungen\BONFOR\BONFOR Logo\BONFOR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8754E3" w14:textId="1C7622B7" w:rsidR="005E031A" w:rsidRDefault="005E031A">
    <w:pPr>
      <w:pStyle w:val="Kopfzeile"/>
    </w:pPr>
  </w:p>
  <w:p w14:paraId="7B1E8498" w14:textId="77777777" w:rsidR="005E031A" w:rsidRDefault="005E031A">
    <w:pPr>
      <w:pStyle w:val="Kopfzeile"/>
    </w:pPr>
  </w:p>
  <w:p w14:paraId="4A8B91A3" w14:textId="3D0F2F52" w:rsidR="005E031A" w:rsidRDefault="005E031A">
    <w:pPr>
      <w:pStyle w:val="Kopfzeile"/>
    </w:pPr>
  </w:p>
  <w:p w14:paraId="65197F89" w14:textId="6C842BE4" w:rsidR="00F55F5F" w:rsidRDefault="00F55F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A0611"/>
    <w:multiLevelType w:val="hybridMultilevel"/>
    <w:tmpl w:val="DFB8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22278"/>
    <w:multiLevelType w:val="hybridMultilevel"/>
    <w:tmpl w:val="5C188CA6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3D77B43"/>
    <w:multiLevelType w:val="multilevel"/>
    <w:tmpl w:val="2460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A"/>
    <w:rsid w:val="0003022A"/>
    <w:rsid w:val="0004111E"/>
    <w:rsid w:val="00041A96"/>
    <w:rsid w:val="000423C0"/>
    <w:rsid w:val="000474DB"/>
    <w:rsid w:val="00057F0B"/>
    <w:rsid w:val="00087BB5"/>
    <w:rsid w:val="000A1766"/>
    <w:rsid w:val="000A1B81"/>
    <w:rsid w:val="000A4E6D"/>
    <w:rsid w:val="000A5C28"/>
    <w:rsid w:val="000A713C"/>
    <w:rsid w:val="000B5B12"/>
    <w:rsid w:val="000D4AA7"/>
    <w:rsid w:val="000F4EF9"/>
    <w:rsid w:val="000F6B50"/>
    <w:rsid w:val="00101A81"/>
    <w:rsid w:val="001178A7"/>
    <w:rsid w:val="0012220E"/>
    <w:rsid w:val="0013349C"/>
    <w:rsid w:val="00133E25"/>
    <w:rsid w:val="00143D06"/>
    <w:rsid w:val="00145195"/>
    <w:rsid w:val="0014592E"/>
    <w:rsid w:val="0015586B"/>
    <w:rsid w:val="00157D0C"/>
    <w:rsid w:val="00163C7D"/>
    <w:rsid w:val="001851F4"/>
    <w:rsid w:val="00194AE8"/>
    <w:rsid w:val="001B39E2"/>
    <w:rsid w:val="001C1FA4"/>
    <w:rsid w:val="001D3A14"/>
    <w:rsid w:val="001D73FB"/>
    <w:rsid w:val="001F225C"/>
    <w:rsid w:val="001F3DCF"/>
    <w:rsid w:val="00213750"/>
    <w:rsid w:val="002143AC"/>
    <w:rsid w:val="00255BD8"/>
    <w:rsid w:val="00256C7D"/>
    <w:rsid w:val="002715E8"/>
    <w:rsid w:val="002761E1"/>
    <w:rsid w:val="0028299B"/>
    <w:rsid w:val="00296C41"/>
    <w:rsid w:val="002F301A"/>
    <w:rsid w:val="002F452C"/>
    <w:rsid w:val="00305F18"/>
    <w:rsid w:val="003122D0"/>
    <w:rsid w:val="00325C89"/>
    <w:rsid w:val="00337D72"/>
    <w:rsid w:val="00340419"/>
    <w:rsid w:val="0035187F"/>
    <w:rsid w:val="003605A1"/>
    <w:rsid w:val="00370B46"/>
    <w:rsid w:val="00384EAC"/>
    <w:rsid w:val="0038532E"/>
    <w:rsid w:val="003A0996"/>
    <w:rsid w:val="003A7FB6"/>
    <w:rsid w:val="003E0EF5"/>
    <w:rsid w:val="0042158C"/>
    <w:rsid w:val="004444D1"/>
    <w:rsid w:val="00451C39"/>
    <w:rsid w:val="00455C51"/>
    <w:rsid w:val="0045683B"/>
    <w:rsid w:val="00457807"/>
    <w:rsid w:val="004675CE"/>
    <w:rsid w:val="00476C89"/>
    <w:rsid w:val="00484FBF"/>
    <w:rsid w:val="004A000D"/>
    <w:rsid w:val="004A0B32"/>
    <w:rsid w:val="004A2186"/>
    <w:rsid w:val="004B001D"/>
    <w:rsid w:val="004C7F85"/>
    <w:rsid w:val="004D3CE5"/>
    <w:rsid w:val="00532FDD"/>
    <w:rsid w:val="00556850"/>
    <w:rsid w:val="005662F9"/>
    <w:rsid w:val="00573A42"/>
    <w:rsid w:val="00576136"/>
    <w:rsid w:val="005A0A30"/>
    <w:rsid w:val="005A0DF1"/>
    <w:rsid w:val="005E031A"/>
    <w:rsid w:val="005F1455"/>
    <w:rsid w:val="005F6576"/>
    <w:rsid w:val="006172E3"/>
    <w:rsid w:val="006372B0"/>
    <w:rsid w:val="00656630"/>
    <w:rsid w:val="006606CA"/>
    <w:rsid w:val="00661B7B"/>
    <w:rsid w:val="00665592"/>
    <w:rsid w:val="006751C4"/>
    <w:rsid w:val="00692465"/>
    <w:rsid w:val="006924AF"/>
    <w:rsid w:val="006A1066"/>
    <w:rsid w:val="006A1DDD"/>
    <w:rsid w:val="006A3ED3"/>
    <w:rsid w:val="006D6564"/>
    <w:rsid w:val="006D770B"/>
    <w:rsid w:val="006E3C14"/>
    <w:rsid w:val="006E6A5A"/>
    <w:rsid w:val="006E7C6B"/>
    <w:rsid w:val="006F0943"/>
    <w:rsid w:val="006F499E"/>
    <w:rsid w:val="00702C8A"/>
    <w:rsid w:val="00703397"/>
    <w:rsid w:val="00704749"/>
    <w:rsid w:val="007075BF"/>
    <w:rsid w:val="0072280A"/>
    <w:rsid w:val="00725F2D"/>
    <w:rsid w:val="007262E0"/>
    <w:rsid w:val="00735D1F"/>
    <w:rsid w:val="007410C9"/>
    <w:rsid w:val="00742124"/>
    <w:rsid w:val="00745681"/>
    <w:rsid w:val="00745EF4"/>
    <w:rsid w:val="007529DA"/>
    <w:rsid w:val="00753537"/>
    <w:rsid w:val="00761421"/>
    <w:rsid w:val="00762905"/>
    <w:rsid w:val="00771FED"/>
    <w:rsid w:val="00780EB4"/>
    <w:rsid w:val="00791147"/>
    <w:rsid w:val="00792B9D"/>
    <w:rsid w:val="007A5957"/>
    <w:rsid w:val="007A5FAE"/>
    <w:rsid w:val="007B0D2A"/>
    <w:rsid w:val="007D6708"/>
    <w:rsid w:val="007F43DA"/>
    <w:rsid w:val="00813075"/>
    <w:rsid w:val="00820531"/>
    <w:rsid w:val="00824ED4"/>
    <w:rsid w:val="008321CC"/>
    <w:rsid w:val="00832A20"/>
    <w:rsid w:val="008414FF"/>
    <w:rsid w:val="008978BD"/>
    <w:rsid w:val="008A00B0"/>
    <w:rsid w:val="008B099D"/>
    <w:rsid w:val="008B3867"/>
    <w:rsid w:val="008B54A8"/>
    <w:rsid w:val="008C0281"/>
    <w:rsid w:val="008C3E3C"/>
    <w:rsid w:val="009177C9"/>
    <w:rsid w:val="00922727"/>
    <w:rsid w:val="00931A65"/>
    <w:rsid w:val="0094139E"/>
    <w:rsid w:val="00963860"/>
    <w:rsid w:val="00967227"/>
    <w:rsid w:val="009701EE"/>
    <w:rsid w:val="009911C5"/>
    <w:rsid w:val="009939AB"/>
    <w:rsid w:val="009975D9"/>
    <w:rsid w:val="009C2220"/>
    <w:rsid w:val="009C38AE"/>
    <w:rsid w:val="009C6BC4"/>
    <w:rsid w:val="009D7215"/>
    <w:rsid w:val="009D7C2E"/>
    <w:rsid w:val="00A01FB8"/>
    <w:rsid w:val="00A0550B"/>
    <w:rsid w:val="00A142E1"/>
    <w:rsid w:val="00A23241"/>
    <w:rsid w:val="00A23985"/>
    <w:rsid w:val="00A318ED"/>
    <w:rsid w:val="00A320F9"/>
    <w:rsid w:val="00A33052"/>
    <w:rsid w:val="00A354E2"/>
    <w:rsid w:val="00A35C86"/>
    <w:rsid w:val="00A53341"/>
    <w:rsid w:val="00A65AC1"/>
    <w:rsid w:val="00A71EB3"/>
    <w:rsid w:val="00A74125"/>
    <w:rsid w:val="00A754C2"/>
    <w:rsid w:val="00A92CE0"/>
    <w:rsid w:val="00A97F51"/>
    <w:rsid w:val="00AF04F4"/>
    <w:rsid w:val="00B34210"/>
    <w:rsid w:val="00B37F94"/>
    <w:rsid w:val="00B71D68"/>
    <w:rsid w:val="00B92F56"/>
    <w:rsid w:val="00BA0644"/>
    <w:rsid w:val="00BA0ED9"/>
    <w:rsid w:val="00BA2AD1"/>
    <w:rsid w:val="00BA30F5"/>
    <w:rsid w:val="00BB5AA3"/>
    <w:rsid w:val="00BC13F7"/>
    <w:rsid w:val="00BD46FC"/>
    <w:rsid w:val="00BE6230"/>
    <w:rsid w:val="00C036D0"/>
    <w:rsid w:val="00C041FC"/>
    <w:rsid w:val="00C13E0B"/>
    <w:rsid w:val="00C26921"/>
    <w:rsid w:val="00C27B54"/>
    <w:rsid w:val="00C67967"/>
    <w:rsid w:val="00C8687C"/>
    <w:rsid w:val="00C9514B"/>
    <w:rsid w:val="00CB6804"/>
    <w:rsid w:val="00CF1B3D"/>
    <w:rsid w:val="00D00660"/>
    <w:rsid w:val="00D11140"/>
    <w:rsid w:val="00D20FD4"/>
    <w:rsid w:val="00D250FC"/>
    <w:rsid w:val="00D36155"/>
    <w:rsid w:val="00D63FAE"/>
    <w:rsid w:val="00D64D10"/>
    <w:rsid w:val="00D706C2"/>
    <w:rsid w:val="00D7782B"/>
    <w:rsid w:val="00DB321A"/>
    <w:rsid w:val="00DB51A8"/>
    <w:rsid w:val="00DC16C6"/>
    <w:rsid w:val="00DD023D"/>
    <w:rsid w:val="00E02702"/>
    <w:rsid w:val="00E02DED"/>
    <w:rsid w:val="00E03428"/>
    <w:rsid w:val="00E12E9B"/>
    <w:rsid w:val="00E2219A"/>
    <w:rsid w:val="00E22215"/>
    <w:rsid w:val="00E27C33"/>
    <w:rsid w:val="00E332F2"/>
    <w:rsid w:val="00E45D8C"/>
    <w:rsid w:val="00E717E6"/>
    <w:rsid w:val="00EA15C0"/>
    <w:rsid w:val="00EA6304"/>
    <w:rsid w:val="00EB2D5B"/>
    <w:rsid w:val="00EE0B94"/>
    <w:rsid w:val="00EF13CE"/>
    <w:rsid w:val="00F02147"/>
    <w:rsid w:val="00F26201"/>
    <w:rsid w:val="00F35D8E"/>
    <w:rsid w:val="00F55F5F"/>
    <w:rsid w:val="00FA0693"/>
    <w:rsid w:val="00FA19F8"/>
    <w:rsid w:val="00FA7FBE"/>
    <w:rsid w:val="00FB0563"/>
    <w:rsid w:val="00FB6A02"/>
    <w:rsid w:val="00FC090C"/>
    <w:rsid w:val="00FC47C2"/>
    <w:rsid w:val="00FC620B"/>
    <w:rsid w:val="00FF357F"/>
    <w:rsid w:val="00FF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176E608"/>
  <w15:docId w15:val="{9F82F7DC-B6FD-4160-B9E6-78AF850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9DA"/>
    <w:rPr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A7412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chn"/>
    <w:rsid w:val="00752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chn"/>
    <w:rsid w:val="00752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-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-Standardschriftart"/>
    <w:rsid w:val="002715E8"/>
  </w:style>
  <w:style w:type="character" w:styleId="Hyperlink">
    <w:name w:val="Hyperlink"/>
    <w:basedOn w:val="Absatz-Standardschriftart"/>
    <w:uiPriority w:val="99"/>
    <w:semiHidden/>
    <w:unhideWhenUsed/>
    <w:rsid w:val="0012220E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4125"/>
    <w:rPr>
      <w:rFonts w:ascii="Times" w:hAnsi="Times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BONFOR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Antoniou</dc:creator>
  <cp:keywords/>
  <cp:lastModifiedBy>Schmitt, Dorothea</cp:lastModifiedBy>
  <cp:revision>2</cp:revision>
  <cp:lastPrinted>2019-03-15T10:39:00Z</cp:lastPrinted>
  <dcterms:created xsi:type="dcterms:W3CDTF">2024-08-27T07:20:00Z</dcterms:created>
  <dcterms:modified xsi:type="dcterms:W3CDTF">2024-08-27T07:20:00Z</dcterms:modified>
</cp:coreProperties>
</file>